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3E9D" w:rsidRPr="007F5AFF" w:rsidRDefault="007F5AFF">
      <w:pPr>
        <w:rPr>
          <w:rFonts w:ascii="Times New Roman" w:hAnsi="Times New Roman" w:cs="Times New Roman"/>
          <w:sz w:val="24"/>
          <w:szCs w:val="24"/>
        </w:rPr>
      </w:pPr>
      <w:r w:rsidRPr="007F5AFF">
        <w:rPr>
          <w:rFonts w:ascii="Times New Roman" w:hAnsi="Times New Roman" w:cs="Times New Roman"/>
          <w:sz w:val="24"/>
          <w:szCs w:val="24"/>
        </w:rPr>
        <w:t xml:space="preserve">CENTAR d.o.o. u stečaju </w:t>
      </w:r>
      <w:r w:rsidRPr="007F5AFF">
        <w:rPr>
          <w:rFonts w:ascii="Times New Roman" w:hAnsi="Times New Roman" w:cs="Times New Roman"/>
          <w:sz w:val="24"/>
          <w:szCs w:val="24"/>
        </w:rPr>
        <w:tab/>
      </w:r>
      <w:r w:rsidRPr="007F5AFF">
        <w:rPr>
          <w:rFonts w:ascii="Times New Roman" w:hAnsi="Times New Roman" w:cs="Times New Roman"/>
          <w:sz w:val="24"/>
          <w:szCs w:val="24"/>
        </w:rPr>
        <w:tab/>
      </w:r>
      <w:r w:rsidRPr="007F5AFF">
        <w:rPr>
          <w:rFonts w:ascii="Times New Roman" w:hAnsi="Times New Roman" w:cs="Times New Roman"/>
          <w:sz w:val="24"/>
          <w:szCs w:val="24"/>
        </w:rPr>
        <w:tab/>
      </w:r>
      <w:r w:rsidRPr="007F5AFF">
        <w:rPr>
          <w:rFonts w:ascii="Times New Roman" w:hAnsi="Times New Roman" w:cs="Times New Roman"/>
          <w:sz w:val="24"/>
          <w:szCs w:val="24"/>
        </w:rPr>
        <w:tab/>
      </w:r>
      <w:r w:rsidRPr="007F5AFF">
        <w:rPr>
          <w:rFonts w:ascii="Times New Roman" w:hAnsi="Times New Roman" w:cs="Times New Roman"/>
          <w:sz w:val="24"/>
          <w:szCs w:val="24"/>
        </w:rPr>
        <w:tab/>
      </w:r>
      <w:r w:rsidRPr="007F5AFF">
        <w:rPr>
          <w:rFonts w:ascii="Times New Roman" w:hAnsi="Times New Roman" w:cs="Times New Roman"/>
          <w:sz w:val="24"/>
          <w:szCs w:val="24"/>
        </w:rPr>
        <w:tab/>
      </w:r>
      <w:r w:rsidRPr="007F5AFF">
        <w:rPr>
          <w:rFonts w:ascii="Times New Roman" w:hAnsi="Times New Roman" w:cs="Times New Roman"/>
          <w:sz w:val="24"/>
          <w:szCs w:val="24"/>
        </w:rPr>
        <w:tab/>
      </w:r>
      <w:r w:rsidRPr="007F5AFF">
        <w:rPr>
          <w:rFonts w:ascii="Times New Roman" w:hAnsi="Times New Roman" w:cs="Times New Roman"/>
          <w:sz w:val="24"/>
          <w:szCs w:val="24"/>
        </w:rPr>
        <w:tab/>
      </w:r>
      <w:r w:rsidRPr="007F5AFF">
        <w:rPr>
          <w:rFonts w:ascii="Times New Roman" w:hAnsi="Times New Roman" w:cs="Times New Roman"/>
          <w:sz w:val="24"/>
          <w:szCs w:val="24"/>
        </w:rPr>
        <w:tab/>
      </w:r>
      <w:r w:rsidRPr="007F5AF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St-110/2022                                                                   Zadar, Put Murvice 12                                                                                                                                                                                     OIB:43520751276                                                                                                                                                                                                             </w:t>
      </w:r>
    </w:p>
    <w:p w:rsidR="007F5AFF" w:rsidRDefault="007F5AFF">
      <w:r>
        <w:tab/>
      </w:r>
      <w:r>
        <w:tab/>
      </w:r>
    </w:p>
    <w:p w:rsidR="00E43E9D" w:rsidRPr="007F5AFF" w:rsidRDefault="007F5AFF" w:rsidP="007F5AF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5AFF">
        <w:rPr>
          <w:rFonts w:ascii="Times New Roman" w:hAnsi="Times New Roman" w:cs="Times New Roman"/>
          <w:b/>
          <w:sz w:val="24"/>
          <w:szCs w:val="24"/>
        </w:rPr>
        <w:t>POPIS POSTUPAKA</w:t>
      </w:r>
    </w:p>
    <w:p w:rsidR="00E43E9D" w:rsidRPr="00E43E9D" w:rsidRDefault="00E43E9D" w:rsidP="00E43E9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F4F4F"/>
          <w:sz w:val="23"/>
          <w:szCs w:val="23"/>
          <w:lang w:eastAsia="hr-HR"/>
        </w:rPr>
      </w:pPr>
    </w:p>
    <w:tbl>
      <w:tblPr>
        <w:tblW w:w="1643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50"/>
        <w:gridCol w:w="2022"/>
        <w:gridCol w:w="1167"/>
        <w:gridCol w:w="1440"/>
        <w:gridCol w:w="1440"/>
        <w:gridCol w:w="9015"/>
      </w:tblGrid>
      <w:tr w:rsidR="007F5AFF" w:rsidRPr="00E43E9D" w:rsidTr="007F5AFF">
        <w:trPr>
          <w:tblHeader/>
        </w:trPr>
        <w:tc>
          <w:tcPr>
            <w:tcW w:w="1350" w:type="dxa"/>
            <w:tcBorders>
              <w:top w:val="single" w:sz="6" w:space="0" w:color="A8A8A8"/>
              <w:left w:val="single" w:sz="6" w:space="0" w:color="A8A8A8"/>
              <w:bottom w:val="single" w:sz="6" w:space="0" w:color="A8A8A8"/>
              <w:right w:val="single" w:sz="6" w:space="0" w:color="A8A8A8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F5AFF" w:rsidRPr="00E43E9D" w:rsidRDefault="007F5AFF" w:rsidP="00E43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F4F4F"/>
                <w:sz w:val="24"/>
                <w:szCs w:val="24"/>
                <w:lang w:eastAsia="hr-HR"/>
              </w:rPr>
            </w:pPr>
            <w:r w:rsidRPr="00E43E9D">
              <w:rPr>
                <w:rFonts w:ascii="Times New Roman" w:eastAsia="Times New Roman" w:hAnsi="Times New Roman" w:cs="Times New Roman"/>
                <w:b/>
                <w:bCs/>
                <w:color w:val="4F4F4F"/>
                <w:sz w:val="24"/>
                <w:szCs w:val="24"/>
                <w:lang w:eastAsia="hr-HR"/>
              </w:rPr>
              <w:t>Sud</w:t>
            </w:r>
          </w:p>
        </w:tc>
        <w:tc>
          <w:tcPr>
            <w:tcW w:w="2022" w:type="dxa"/>
            <w:tcBorders>
              <w:top w:val="single" w:sz="6" w:space="0" w:color="A8A8A8"/>
              <w:left w:val="single" w:sz="6" w:space="0" w:color="A8A8A8"/>
              <w:bottom w:val="single" w:sz="6" w:space="0" w:color="A8A8A8"/>
              <w:right w:val="single" w:sz="6" w:space="0" w:color="A8A8A8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F5AFF" w:rsidRPr="00E43E9D" w:rsidRDefault="007F5AFF" w:rsidP="00E43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F4F4F"/>
                <w:sz w:val="24"/>
                <w:szCs w:val="24"/>
                <w:lang w:eastAsia="hr-HR"/>
              </w:rPr>
            </w:pPr>
            <w:r w:rsidRPr="00E43E9D">
              <w:rPr>
                <w:rFonts w:ascii="Times New Roman" w:eastAsia="Times New Roman" w:hAnsi="Times New Roman" w:cs="Times New Roman"/>
                <w:b/>
                <w:bCs/>
                <w:color w:val="4F4F4F"/>
                <w:sz w:val="24"/>
                <w:szCs w:val="24"/>
                <w:lang w:eastAsia="hr-HR"/>
              </w:rPr>
              <w:t>Predmet</w:t>
            </w:r>
          </w:p>
        </w:tc>
        <w:tc>
          <w:tcPr>
            <w:tcW w:w="1167" w:type="dxa"/>
            <w:tcBorders>
              <w:top w:val="single" w:sz="6" w:space="0" w:color="A8A8A8"/>
              <w:left w:val="single" w:sz="6" w:space="0" w:color="A8A8A8"/>
              <w:bottom w:val="single" w:sz="6" w:space="0" w:color="A8A8A8"/>
              <w:right w:val="single" w:sz="6" w:space="0" w:color="A8A8A8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F5AFF" w:rsidRPr="00E43E9D" w:rsidRDefault="007F5AFF" w:rsidP="00E43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F4F4F"/>
                <w:sz w:val="24"/>
                <w:szCs w:val="24"/>
                <w:lang w:eastAsia="hr-HR"/>
              </w:rPr>
            </w:pPr>
            <w:r w:rsidRPr="00E43E9D">
              <w:rPr>
                <w:rFonts w:ascii="Times New Roman" w:eastAsia="Times New Roman" w:hAnsi="Times New Roman" w:cs="Times New Roman"/>
                <w:b/>
                <w:bCs/>
                <w:color w:val="4F4F4F"/>
                <w:sz w:val="24"/>
                <w:szCs w:val="24"/>
                <w:lang w:eastAsia="hr-HR"/>
              </w:rPr>
              <w:t>Status</w:t>
            </w:r>
          </w:p>
        </w:tc>
        <w:tc>
          <w:tcPr>
            <w:tcW w:w="1440" w:type="dxa"/>
            <w:tcBorders>
              <w:top w:val="single" w:sz="6" w:space="0" w:color="A8A8A8"/>
              <w:left w:val="single" w:sz="6" w:space="0" w:color="A8A8A8"/>
              <w:bottom w:val="single" w:sz="6" w:space="0" w:color="A8A8A8"/>
              <w:right w:val="single" w:sz="6" w:space="0" w:color="A8A8A8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F5AFF" w:rsidRPr="00E43E9D" w:rsidRDefault="007F5AFF" w:rsidP="00E43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F4F4F"/>
                <w:sz w:val="24"/>
                <w:szCs w:val="24"/>
                <w:lang w:eastAsia="hr-HR"/>
              </w:rPr>
            </w:pPr>
            <w:r w:rsidRPr="00E43E9D">
              <w:rPr>
                <w:rFonts w:ascii="Times New Roman" w:eastAsia="Times New Roman" w:hAnsi="Times New Roman" w:cs="Times New Roman"/>
                <w:b/>
                <w:bCs/>
                <w:color w:val="4F4F4F"/>
                <w:sz w:val="24"/>
                <w:szCs w:val="24"/>
                <w:lang w:eastAsia="hr-HR"/>
              </w:rPr>
              <w:t>Datum početka procesa</w:t>
            </w:r>
          </w:p>
        </w:tc>
        <w:tc>
          <w:tcPr>
            <w:tcW w:w="1440" w:type="dxa"/>
            <w:tcBorders>
              <w:top w:val="single" w:sz="6" w:space="0" w:color="A8A8A8"/>
              <w:left w:val="single" w:sz="6" w:space="0" w:color="A8A8A8"/>
              <w:bottom w:val="single" w:sz="6" w:space="0" w:color="A8A8A8"/>
              <w:right w:val="single" w:sz="6" w:space="0" w:color="A8A8A8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F5AFF" w:rsidRPr="00E43E9D" w:rsidRDefault="007F5AFF" w:rsidP="00E43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F4F4F"/>
                <w:sz w:val="24"/>
                <w:szCs w:val="24"/>
                <w:lang w:eastAsia="hr-HR"/>
              </w:rPr>
            </w:pPr>
            <w:r w:rsidRPr="00E43E9D">
              <w:rPr>
                <w:rFonts w:ascii="Times New Roman" w:eastAsia="Times New Roman" w:hAnsi="Times New Roman" w:cs="Times New Roman"/>
                <w:b/>
                <w:bCs/>
                <w:color w:val="4F4F4F"/>
                <w:sz w:val="24"/>
                <w:szCs w:val="24"/>
                <w:lang w:eastAsia="hr-HR"/>
              </w:rPr>
              <w:t>Datum rješavanja</w:t>
            </w:r>
          </w:p>
        </w:tc>
        <w:tc>
          <w:tcPr>
            <w:tcW w:w="0" w:type="auto"/>
            <w:tcBorders>
              <w:top w:val="single" w:sz="6" w:space="0" w:color="A8A8A8"/>
              <w:left w:val="single" w:sz="6" w:space="0" w:color="A8A8A8"/>
              <w:bottom w:val="single" w:sz="6" w:space="0" w:color="A8A8A8"/>
              <w:right w:val="single" w:sz="6" w:space="0" w:color="A8A8A8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F5AFF" w:rsidRPr="00E43E9D" w:rsidRDefault="007F5AFF" w:rsidP="00E43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F4F4F"/>
                <w:sz w:val="24"/>
                <w:szCs w:val="24"/>
                <w:lang w:eastAsia="hr-HR"/>
              </w:rPr>
            </w:pPr>
            <w:r w:rsidRPr="00E43E9D">
              <w:rPr>
                <w:rFonts w:ascii="Times New Roman" w:eastAsia="Times New Roman" w:hAnsi="Times New Roman" w:cs="Times New Roman"/>
                <w:b/>
                <w:bCs/>
                <w:color w:val="4F4F4F"/>
                <w:sz w:val="24"/>
                <w:szCs w:val="24"/>
                <w:lang w:eastAsia="hr-HR"/>
              </w:rPr>
              <w:t>Dužnici / Zastupane stranke</w:t>
            </w:r>
          </w:p>
        </w:tc>
      </w:tr>
      <w:tr w:rsidR="007F5AFF" w:rsidRPr="00E43E9D" w:rsidTr="007F5AFF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F5AFF" w:rsidRPr="00E43E9D" w:rsidRDefault="007F5AFF" w:rsidP="00E43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</w:pPr>
            <w:r w:rsidRPr="00E43E9D"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  <w:t>OS ZD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F5AFF" w:rsidRPr="00E43E9D" w:rsidRDefault="007F5AFF" w:rsidP="00E43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</w:pPr>
            <w:hyperlink r:id="rId4" w:history="1">
              <w:r w:rsidRPr="00E43E9D">
                <w:rPr>
                  <w:rFonts w:ascii="Arial" w:eastAsia="Times New Roman" w:hAnsi="Arial" w:cs="Arial"/>
                  <w:color w:val="4F4F4F"/>
                  <w:sz w:val="24"/>
                  <w:szCs w:val="24"/>
                  <w:u w:val="single"/>
                  <w:lang w:eastAsia="hr-HR"/>
                </w:rPr>
                <w:t>Ovr-146/2022</w:t>
              </w:r>
            </w:hyperlink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F5AFF" w:rsidRPr="00E43E9D" w:rsidRDefault="007F5AFF" w:rsidP="00E43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</w:pPr>
            <w:r w:rsidRPr="00E43E9D"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  <w:t>arhiviran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F5AFF" w:rsidRPr="00E43E9D" w:rsidRDefault="007F5AFF" w:rsidP="00E43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</w:pPr>
            <w:r w:rsidRPr="00E43E9D"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  <w:t>17.02.2022.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F5AFF" w:rsidRPr="00E43E9D" w:rsidRDefault="007F5AFF" w:rsidP="00E43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</w:pPr>
            <w:r w:rsidRPr="00E43E9D"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  <w:t>18.03.2022.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F5AFF" w:rsidRPr="00E43E9D" w:rsidRDefault="007F5AFF" w:rsidP="00E43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</w:pPr>
            <w:r w:rsidRPr="00E43E9D"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  <w:t>CENTAR d.o.o. za projektiranje, građenje, trgovinu i usluge, Protivnik osiguranja</w:t>
            </w:r>
          </w:p>
        </w:tc>
      </w:tr>
      <w:tr w:rsidR="007F5AFF" w:rsidRPr="00E43E9D" w:rsidTr="007F5AFF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5F9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F5AFF" w:rsidRPr="00E43E9D" w:rsidRDefault="007F5AFF" w:rsidP="00E43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</w:pPr>
            <w:r w:rsidRPr="00E43E9D"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  <w:t>OS ZD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5F9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F5AFF" w:rsidRPr="00E43E9D" w:rsidRDefault="007F5AFF" w:rsidP="00E43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</w:pPr>
            <w:hyperlink r:id="rId5" w:history="1">
              <w:r w:rsidRPr="00E43E9D">
                <w:rPr>
                  <w:rFonts w:ascii="Arial" w:eastAsia="Times New Roman" w:hAnsi="Arial" w:cs="Arial"/>
                  <w:color w:val="4F4F4F"/>
                  <w:sz w:val="24"/>
                  <w:szCs w:val="24"/>
                  <w:u w:val="single"/>
                  <w:lang w:eastAsia="hr-HR"/>
                </w:rPr>
                <w:t>Ovrv-2999/2022</w:t>
              </w:r>
            </w:hyperlink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5F9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F5AFF" w:rsidRPr="00E43E9D" w:rsidRDefault="007F5AFF" w:rsidP="00E43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</w:pPr>
            <w:r w:rsidRPr="00E43E9D"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  <w:t>u radu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5F9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F5AFF" w:rsidRPr="00E43E9D" w:rsidRDefault="007F5AFF" w:rsidP="00E43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</w:pPr>
            <w:r w:rsidRPr="00E43E9D"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  <w:t>14.02.2022.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5F9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F5AFF" w:rsidRPr="00E43E9D" w:rsidRDefault="007F5AFF" w:rsidP="00E43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</w:pPr>
            <w:r w:rsidRPr="00E43E9D"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  <w:t>27.05.2022.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5F9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F5AFF" w:rsidRPr="00E43E9D" w:rsidRDefault="007F5AFF" w:rsidP="00E43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</w:pPr>
            <w:r w:rsidRPr="00E43E9D"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  <w:t xml:space="preserve">CENTAR </w:t>
            </w:r>
            <w:proofErr w:type="spellStart"/>
            <w:r w:rsidRPr="00E43E9D"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  <w:t>d.o.o</w:t>
            </w:r>
            <w:proofErr w:type="spellEnd"/>
            <w:r w:rsidRPr="00E43E9D"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  <w:t xml:space="preserve">, </w:t>
            </w:r>
            <w:proofErr w:type="spellStart"/>
            <w:r w:rsidRPr="00E43E9D"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  <w:t>Ovršenik</w:t>
            </w:r>
            <w:proofErr w:type="spellEnd"/>
          </w:p>
        </w:tc>
      </w:tr>
      <w:tr w:rsidR="007F5AFF" w:rsidRPr="00E43E9D" w:rsidTr="007F5AFF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F5AFF" w:rsidRPr="00E43E9D" w:rsidRDefault="007F5AFF" w:rsidP="00E43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</w:pPr>
            <w:r w:rsidRPr="00E43E9D"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  <w:t>TS ZD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F5AFF" w:rsidRPr="00E43E9D" w:rsidRDefault="007F5AFF" w:rsidP="00E43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</w:pPr>
            <w:hyperlink r:id="rId6" w:history="1">
              <w:r w:rsidRPr="00E43E9D">
                <w:rPr>
                  <w:rFonts w:ascii="Arial" w:eastAsia="Times New Roman" w:hAnsi="Arial" w:cs="Arial"/>
                  <w:color w:val="4F4F4F"/>
                  <w:sz w:val="24"/>
                  <w:szCs w:val="24"/>
                  <w:u w:val="single"/>
                  <w:lang w:eastAsia="hr-HR"/>
                </w:rPr>
                <w:t>P-21/2022</w:t>
              </w:r>
            </w:hyperlink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F5AFF" w:rsidRPr="00E43E9D" w:rsidRDefault="007F5AFF" w:rsidP="00E43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</w:pPr>
            <w:r w:rsidRPr="00E43E9D"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  <w:t>u radu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F5AFF" w:rsidRPr="00E43E9D" w:rsidRDefault="007F5AFF" w:rsidP="00E43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</w:pPr>
            <w:r w:rsidRPr="00E43E9D"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  <w:t>25.01.2022.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F5AFF" w:rsidRPr="00E43E9D" w:rsidRDefault="007F5AFF" w:rsidP="00E43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</w:pPr>
            <w:r w:rsidRPr="00E43E9D"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  <w:t>09.05.2022.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F5AFF" w:rsidRPr="00E43E9D" w:rsidRDefault="007F5AFF" w:rsidP="00E43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</w:pPr>
            <w:r w:rsidRPr="00E43E9D"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  <w:t>CENTAR d.o.o. za projektiranje, građenje, trgovinu i usluge, Tužitelj</w:t>
            </w:r>
          </w:p>
        </w:tc>
      </w:tr>
      <w:tr w:rsidR="007F5AFF" w:rsidRPr="00E43E9D" w:rsidTr="007F5AFF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5F9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F5AFF" w:rsidRPr="00E43E9D" w:rsidRDefault="007F5AFF" w:rsidP="00E43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</w:pPr>
            <w:r w:rsidRPr="00E43E9D"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  <w:t>TS ZD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5F9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F5AFF" w:rsidRPr="00E43E9D" w:rsidRDefault="007F5AFF" w:rsidP="00E43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</w:pPr>
            <w:hyperlink r:id="rId7" w:history="1">
              <w:r w:rsidRPr="00E43E9D">
                <w:rPr>
                  <w:rFonts w:ascii="Arial" w:eastAsia="Times New Roman" w:hAnsi="Arial" w:cs="Arial"/>
                  <w:color w:val="4F4F4F"/>
                  <w:sz w:val="24"/>
                  <w:szCs w:val="24"/>
                  <w:u w:val="single"/>
                  <w:lang w:eastAsia="hr-HR"/>
                </w:rPr>
                <w:t>P-7/2022</w:t>
              </w:r>
            </w:hyperlink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5F9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F5AFF" w:rsidRPr="00E43E9D" w:rsidRDefault="007F5AFF" w:rsidP="00E43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</w:pPr>
            <w:r w:rsidRPr="00E43E9D"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  <w:t>u radu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5F9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F5AFF" w:rsidRPr="00E43E9D" w:rsidRDefault="007F5AFF" w:rsidP="00E43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</w:pPr>
            <w:r w:rsidRPr="00E43E9D"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  <w:t>24.06.2021.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5F9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F5AFF" w:rsidRPr="00E43E9D" w:rsidRDefault="007F5AFF" w:rsidP="00E43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</w:pPr>
            <w:r w:rsidRPr="00E43E9D"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  <w:t>09.05.2022.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5F9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F5AFF" w:rsidRPr="00E43E9D" w:rsidRDefault="007F5AFF" w:rsidP="00E43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</w:pPr>
            <w:r w:rsidRPr="00E43E9D"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  <w:t>CENTAR d.o.o. za projektiranje, građenje, trgovinu i usluge, Tuženik</w:t>
            </w:r>
          </w:p>
        </w:tc>
      </w:tr>
      <w:tr w:rsidR="007F5AFF" w:rsidRPr="00E43E9D" w:rsidTr="007F5AFF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F5AFF" w:rsidRPr="00E43E9D" w:rsidRDefault="007F5AFF" w:rsidP="00E43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</w:pPr>
            <w:r w:rsidRPr="00E43E9D"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  <w:t>OS ZD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F5AFF" w:rsidRPr="00E43E9D" w:rsidRDefault="007F5AFF" w:rsidP="00E43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</w:pPr>
            <w:hyperlink r:id="rId8" w:history="1">
              <w:r w:rsidRPr="00E43E9D">
                <w:rPr>
                  <w:rFonts w:ascii="Arial" w:eastAsia="Times New Roman" w:hAnsi="Arial" w:cs="Arial"/>
                  <w:color w:val="4F4F4F"/>
                  <w:sz w:val="24"/>
                  <w:szCs w:val="24"/>
                  <w:u w:val="single"/>
                  <w:lang w:eastAsia="hr-HR"/>
                </w:rPr>
                <w:t>Povrv-19/2022</w:t>
              </w:r>
            </w:hyperlink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F5AFF" w:rsidRPr="00E43E9D" w:rsidRDefault="007F5AFF" w:rsidP="00E43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</w:pPr>
            <w:r w:rsidRPr="00E43E9D"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  <w:t>u radu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F5AFF" w:rsidRPr="00E43E9D" w:rsidRDefault="007F5AFF" w:rsidP="00E43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</w:pPr>
            <w:r w:rsidRPr="00E43E9D"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  <w:t>19.11.2021.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F5AFF" w:rsidRPr="00E43E9D" w:rsidRDefault="007F5AFF" w:rsidP="00E43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F5AFF" w:rsidRPr="00E43E9D" w:rsidRDefault="007F5AFF" w:rsidP="00E43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</w:pPr>
            <w:r w:rsidRPr="00E43E9D"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  <w:t xml:space="preserve">CENTAR d.o.o. za projektiranje, građenje, trgovinu i usluge, </w:t>
            </w:r>
            <w:proofErr w:type="spellStart"/>
            <w:r w:rsidRPr="00E43E9D"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  <w:t>Ovršenik</w:t>
            </w:r>
            <w:proofErr w:type="spellEnd"/>
            <w:r w:rsidRPr="00E43E9D"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  <w:t xml:space="preserve"> (tuženik)</w:t>
            </w:r>
          </w:p>
        </w:tc>
      </w:tr>
      <w:tr w:rsidR="007F5AFF" w:rsidRPr="00E43E9D" w:rsidTr="007F5AFF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5F9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F5AFF" w:rsidRPr="00E43E9D" w:rsidRDefault="007F5AFF" w:rsidP="00E43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</w:pPr>
            <w:r w:rsidRPr="00E43E9D"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  <w:t>TS ZD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5F9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F5AFF" w:rsidRPr="00E43E9D" w:rsidRDefault="007F5AFF" w:rsidP="00E43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</w:pPr>
            <w:hyperlink r:id="rId9" w:history="1">
              <w:r w:rsidRPr="00E43E9D">
                <w:rPr>
                  <w:rFonts w:ascii="Arial" w:eastAsia="Times New Roman" w:hAnsi="Arial" w:cs="Arial"/>
                  <w:color w:val="4F4F4F"/>
                  <w:sz w:val="24"/>
                  <w:szCs w:val="24"/>
                  <w:u w:val="single"/>
                  <w:lang w:eastAsia="hr-HR"/>
                </w:rPr>
                <w:t>St-110/2022</w:t>
              </w:r>
            </w:hyperlink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5F9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F5AFF" w:rsidRPr="00E43E9D" w:rsidRDefault="007F5AFF" w:rsidP="00E43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</w:pPr>
            <w:r w:rsidRPr="00E43E9D"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  <w:t>u radu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5F9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F5AFF" w:rsidRPr="00E43E9D" w:rsidRDefault="007F5AFF" w:rsidP="00E43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</w:pPr>
            <w:r w:rsidRPr="00E43E9D"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  <w:t>22.12.2021.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5F9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F5AFF" w:rsidRPr="00E43E9D" w:rsidRDefault="007F5AFF" w:rsidP="00E43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5F9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F5AFF" w:rsidRPr="00E43E9D" w:rsidRDefault="007F5AFF" w:rsidP="00E43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</w:pPr>
            <w:r w:rsidRPr="00E43E9D"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  <w:t xml:space="preserve">CENTAR </w:t>
            </w:r>
            <w:proofErr w:type="spellStart"/>
            <w:r w:rsidRPr="00E43E9D"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  <w:t>d.o.o</w:t>
            </w:r>
            <w:proofErr w:type="spellEnd"/>
            <w:r w:rsidRPr="00E43E9D"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  <w:t>, Dužnik</w:t>
            </w:r>
          </w:p>
        </w:tc>
      </w:tr>
      <w:tr w:rsidR="007F5AFF" w:rsidRPr="00E43E9D" w:rsidTr="007F5AFF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F5AFF" w:rsidRPr="00E43E9D" w:rsidRDefault="007F5AFF" w:rsidP="00E43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</w:pPr>
            <w:r w:rsidRPr="00E43E9D"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  <w:t>OS ZD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F5AFF" w:rsidRPr="00E43E9D" w:rsidRDefault="007F5AFF" w:rsidP="00E43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</w:pPr>
            <w:hyperlink r:id="rId10" w:history="1">
              <w:r w:rsidRPr="00E43E9D">
                <w:rPr>
                  <w:rFonts w:ascii="Arial" w:eastAsia="Times New Roman" w:hAnsi="Arial" w:cs="Arial"/>
                  <w:color w:val="4F4F4F"/>
                  <w:sz w:val="24"/>
                  <w:szCs w:val="24"/>
                  <w:u w:val="single"/>
                  <w:lang w:eastAsia="hr-HR"/>
                </w:rPr>
                <w:t>Ovr-929/2021</w:t>
              </w:r>
            </w:hyperlink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F5AFF" w:rsidRPr="00E43E9D" w:rsidRDefault="007F5AFF" w:rsidP="00E43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</w:pPr>
            <w:r w:rsidRPr="00E43E9D"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  <w:t>u radu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F5AFF" w:rsidRPr="00E43E9D" w:rsidRDefault="007F5AFF" w:rsidP="00E43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</w:pPr>
            <w:r w:rsidRPr="00E43E9D"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  <w:t>07.12.2021.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F5AFF" w:rsidRPr="00E43E9D" w:rsidRDefault="007F5AFF" w:rsidP="00E43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F5AFF" w:rsidRPr="00E43E9D" w:rsidRDefault="007F5AFF" w:rsidP="00E43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</w:pPr>
            <w:r w:rsidRPr="00E43E9D"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  <w:t xml:space="preserve">CENTAR d.o.o. za projektiranje, građenje, trgovinu i usluge, </w:t>
            </w:r>
            <w:proofErr w:type="spellStart"/>
            <w:r w:rsidRPr="00E43E9D"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  <w:t>Ovršenik</w:t>
            </w:r>
            <w:proofErr w:type="spellEnd"/>
          </w:p>
        </w:tc>
      </w:tr>
      <w:tr w:rsidR="007F5AFF" w:rsidRPr="00E43E9D" w:rsidTr="007F5AFF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5F9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F5AFF" w:rsidRPr="00E43E9D" w:rsidRDefault="007F5AFF" w:rsidP="00E43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</w:pPr>
            <w:r w:rsidRPr="00E43E9D"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  <w:t>OS ZD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5F9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F5AFF" w:rsidRPr="00E43E9D" w:rsidRDefault="007F5AFF" w:rsidP="00E43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</w:pPr>
            <w:hyperlink r:id="rId11" w:history="1">
              <w:r w:rsidRPr="00E43E9D">
                <w:rPr>
                  <w:rFonts w:ascii="Arial" w:eastAsia="Times New Roman" w:hAnsi="Arial" w:cs="Arial"/>
                  <w:color w:val="4F4F4F"/>
                  <w:sz w:val="24"/>
                  <w:szCs w:val="24"/>
                  <w:u w:val="single"/>
                  <w:lang w:eastAsia="hr-HR"/>
                </w:rPr>
                <w:t>Ovrv-2427/2021</w:t>
              </w:r>
            </w:hyperlink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5F9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F5AFF" w:rsidRPr="00E43E9D" w:rsidRDefault="007F5AFF" w:rsidP="00E43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</w:pPr>
            <w:r w:rsidRPr="00E43E9D"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  <w:t>u radu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5F9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F5AFF" w:rsidRPr="00E43E9D" w:rsidRDefault="007F5AFF" w:rsidP="00E43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</w:pPr>
            <w:r w:rsidRPr="00E43E9D"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  <w:t>24.11.2021.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5F9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F5AFF" w:rsidRPr="00E43E9D" w:rsidRDefault="007F5AFF" w:rsidP="00E43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5F9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F5AFF" w:rsidRPr="00E43E9D" w:rsidRDefault="007F5AFF" w:rsidP="00E43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</w:pPr>
            <w:r w:rsidRPr="00E43E9D"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  <w:t xml:space="preserve">CENTAR </w:t>
            </w:r>
            <w:proofErr w:type="spellStart"/>
            <w:r w:rsidRPr="00E43E9D"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  <w:t>d.o.o</w:t>
            </w:r>
            <w:proofErr w:type="spellEnd"/>
            <w:r w:rsidRPr="00E43E9D"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  <w:t xml:space="preserve">, </w:t>
            </w:r>
            <w:proofErr w:type="spellStart"/>
            <w:r w:rsidRPr="00E43E9D"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  <w:t>Ovršenik</w:t>
            </w:r>
            <w:proofErr w:type="spellEnd"/>
          </w:p>
        </w:tc>
      </w:tr>
      <w:tr w:rsidR="007F5AFF" w:rsidRPr="00E43E9D" w:rsidTr="007F5AFF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F5AFF" w:rsidRPr="00E43E9D" w:rsidRDefault="007F5AFF" w:rsidP="00E43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</w:pPr>
            <w:r w:rsidRPr="00E43E9D"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  <w:t>OS ZD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F5AFF" w:rsidRPr="00E43E9D" w:rsidRDefault="007F5AFF" w:rsidP="00E43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</w:pPr>
            <w:hyperlink r:id="rId12" w:history="1">
              <w:r w:rsidRPr="00E43E9D">
                <w:rPr>
                  <w:rFonts w:ascii="Arial" w:eastAsia="Times New Roman" w:hAnsi="Arial" w:cs="Arial"/>
                  <w:color w:val="4F4F4F"/>
                  <w:sz w:val="24"/>
                  <w:szCs w:val="24"/>
                  <w:u w:val="single"/>
                  <w:lang w:eastAsia="hr-HR"/>
                </w:rPr>
                <w:t>Ovrv-2139/2021</w:t>
              </w:r>
            </w:hyperlink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F5AFF" w:rsidRPr="00E43E9D" w:rsidRDefault="007F5AFF" w:rsidP="00E43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</w:pPr>
            <w:r w:rsidRPr="00E43E9D"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  <w:t>arhiviran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F5AFF" w:rsidRPr="00E43E9D" w:rsidRDefault="007F5AFF" w:rsidP="00E43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</w:pPr>
            <w:r w:rsidRPr="00E43E9D"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  <w:t>16.11.2021.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F5AFF" w:rsidRPr="00E43E9D" w:rsidRDefault="007F5AFF" w:rsidP="00E43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</w:pPr>
            <w:r w:rsidRPr="00E43E9D"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  <w:t>22.03.2022.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F5AFF" w:rsidRPr="00E43E9D" w:rsidRDefault="007F5AFF" w:rsidP="00E43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</w:pPr>
            <w:r w:rsidRPr="00E43E9D"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  <w:t xml:space="preserve">CENTAR </w:t>
            </w:r>
            <w:proofErr w:type="spellStart"/>
            <w:r w:rsidRPr="00E43E9D"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  <w:t>d.o.o</w:t>
            </w:r>
            <w:proofErr w:type="spellEnd"/>
            <w:r w:rsidRPr="00E43E9D"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  <w:t xml:space="preserve">, </w:t>
            </w:r>
            <w:proofErr w:type="spellStart"/>
            <w:r w:rsidRPr="00E43E9D"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  <w:t>Ovršenik</w:t>
            </w:r>
            <w:proofErr w:type="spellEnd"/>
          </w:p>
        </w:tc>
      </w:tr>
      <w:tr w:rsidR="007F5AFF" w:rsidRPr="00E43E9D" w:rsidTr="007F5AFF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5F9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F5AFF" w:rsidRPr="00E43E9D" w:rsidRDefault="007F5AFF" w:rsidP="00E43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</w:pPr>
            <w:r w:rsidRPr="00E43E9D"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  <w:t>OS ZD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5F9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F5AFF" w:rsidRPr="00E43E9D" w:rsidRDefault="007F5AFF" w:rsidP="00E43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</w:pPr>
            <w:hyperlink r:id="rId13" w:history="1">
              <w:r w:rsidRPr="00E43E9D">
                <w:rPr>
                  <w:rFonts w:ascii="Arial" w:eastAsia="Times New Roman" w:hAnsi="Arial" w:cs="Arial"/>
                  <w:color w:val="4F4F4F"/>
                  <w:sz w:val="24"/>
                  <w:szCs w:val="24"/>
                  <w:u w:val="single"/>
                  <w:lang w:eastAsia="hr-HR"/>
                </w:rPr>
                <w:t>P-1201/2021</w:t>
              </w:r>
            </w:hyperlink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5F9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F5AFF" w:rsidRPr="00E43E9D" w:rsidRDefault="007F5AFF" w:rsidP="00E43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</w:pPr>
            <w:r w:rsidRPr="00E43E9D"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  <w:t>u radu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5F9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F5AFF" w:rsidRPr="00E43E9D" w:rsidRDefault="007F5AFF" w:rsidP="00E43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</w:pPr>
            <w:r w:rsidRPr="00E43E9D"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  <w:t>24.06.2021.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5F9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F5AFF" w:rsidRPr="00E43E9D" w:rsidRDefault="007F5AFF" w:rsidP="00E43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</w:pPr>
            <w:r w:rsidRPr="00E43E9D"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  <w:t>31.12.2021.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5F9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F5AFF" w:rsidRPr="00E43E9D" w:rsidRDefault="007F5AFF" w:rsidP="00E43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</w:pPr>
            <w:r w:rsidRPr="00E43E9D"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  <w:t>CENTAR d.o.o. za projektiranje, građenje, trgovinu i usluge, Tuženik</w:t>
            </w:r>
          </w:p>
        </w:tc>
      </w:tr>
    </w:tbl>
    <w:p w:rsidR="00E43E9D" w:rsidRDefault="00E43E9D"/>
    <w:p w:rsidR="007F5AFF" w:rsidRDefault="007F5AFF"/>
    <w:p w:rsidR="007F5AFF" w:rsidRDefault="007F5AFF"/>
    <w:p w:rsidR="007F5AFF" w:rsidRDefault="007F5AFF"/>
    <w:p w:rsidR="007F5AFF" w:rsidRDefault="007F5AFF"/>
    <w:tbl>
      <w:tblPr>
        <w:tblW w:w="1688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50"/>
        <w:gridCol w:w="1924"/>
        <w:gridCol w:w="1183"/>
        <w:gridCol w:w="1516"/>
        <w:gridCol w:w="1516"/>
        <w:gridCol w:w="9393"/>
      </w:tblGrid>
      <w:tr w:rsidR="007F5AFF" w:rsidRPr="007F5AFF" w:rsidTr="007F5AFF">
        <w:trPr>
          <w:tblHeader/>
        </w:trPr>
        <w:tc>
          <w:tcPr>
            <w:tcW w:w="1350" w:type="dxa"/>
            <w:tcBorders>
              <w:top w:val="single" w:sz="6" w:space="0" w:color="A8A8A8"/>
              <w:left w:val="single" w:sz="6" w:space="0" w:color="A8A8A8"/>
              <w:bottom w:val="single" w:sz="6" w:space="0" w:color="A8A8A8"/>
              <w:right w:val="single" w:sz="6" w:space="0" w:color="A8A8A8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F5AFF" w:rsidRPr="007F5AFF" w:rsidRDefault="007F5AFF" w:rsidP="007F5A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F4F4F"/>
                <w:sz w:val="23"/>
                <w:szCs w:val="23"/>
                <w:lang w:eastAsia="hr-HR"/>
              </w:rPr>
            </w:pPr>
            <w:r w:rsidRPr="007F5AFF">
              <w:rPr>
                <w:rFonts w:ascii="Arial" w:eastAsia="Times New Roman" w:hAnsi="Arial" w:cs="Arial"/>
                <w:b/>
                <w:bCs/>
                <w:color w:val="4F4F4F"/>
                <w:sz w:val="23"/>
                <w:szCs w:val="23"/>
                <w:lang w:eastAsia="hr-HR"/>
              </w:rPr>
              <w:t>Sud</w:t>
            </w:r>
          </w:p>
        </w:tc>
        <w:tc>
          <w:tcPr>
            <w:tcW w:w="1924" w:type="dxa"/>
            <w:tcBorders>
              <w:top w:val="single" w:sz="6" w:space="0" w:color="A8A8A8"/>
              <w:left w:val="single" w:sz="6" w:space="0" w:color="A8A8A8"/>
              <w:bottom w:val="single" w:sz="6" w:space="0" w:color="A8A8A8"/>
              <w:right w:val="single" w:sz="6" w:space="0" w:color="A8A8A8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F5AFF" w:rsidRPr="007F5AFF" w:rsidRDefault="007F5AFF" w:rsidP="007F5A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F4F4F"/>
                <w:sz w:val="23"/>
                <w:szCs w:val="23"/>
                <w:lang w:eastAsia="hr-HR"/>
              </w:rPr>
            </w:pPr>
            <w:r w:rsidRPr="007F5AFF">
              <w:rPr>
                <w:rFonts w:ascii="Arial" w:eastAsia="Times New Roman" w:hAnsi="Arial" w:cs="Arial"/>
                <w:b/>
                <w:bCs/>
                <w:color w:val="4F4F4F"/>
                <w:sz w:val="23"/>
                <w:szCs w:val="23"/>
                <w:lang w:eastAsia="hr-HR"/>
              </w:rPr>
              <w:t>Predmet</w:t>
            </w:r>
          </w:p>
        </w:tc>
        <w:tc>
          <w:tcPr>
            <w:tcW w:w="1183" w:type="dxa"/>
            <w:tcBorders>
              <w:top w:val="single" w:sz="6" w:space="0" w:color="A8A8A8"/>
              <w:left w:val="single" w:sz="6" w:space="0" w:color="A8A8A8"/>
              <w:bottom w:val="single" w:sz="6" w:space="0" w:color="A8A8A8"/>
              <w:right w:val="single" w:sz="6" w:space="0" w:color="A8A8A8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F5AFF" w:rsidRPr="007F5AFF" w:rsidRDefault="007F5AFF" w:rsidP="007F5A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F4F4F"/>
                <w:sz w:val="23"/>
                <w:szCs w:val="23"/>
                <w:lang w:eastAsia="hr-HR"/>
              </w:rPr>
            </w:pPr>
            <w:r w:rsidRPr="007F5AFF">
              <w:rPr>
                <w:rFonts w:ascii="Arial" w:eastAsia="Times New Roman" w:hAnsi="Arial" w:cs="Arial"/>
                <w:b/>
                <w:bCs/>
                <w:color w:val="4F4F4F"/>
                <w:sz w:val="23"/>
                <w:szCs w:val="23"/>
                <w:lang w:eastAsia="hr-HR"/>
              </w:rPr>
              <w:t>Status</w:t>
            </w:r>
          </w:p>
        </w:tc>
        <w:tc>
          <w:tcPr>
            <w:tcW w:w="1516" w:type="dxa"/>
            <w:tcBorders>
              <w:top w:val="single" w:sz="6" w:space="0" w:color="A8A8A8"/>
              <w:left w:val="single" w:sz="6" w:space="0" w:color="A8A8A8"/>
              <w:bottom w:val="single" w:sz="6" w:space="0" w:color="A8A8A8"/>
              <w:right w:val="single" w:sz="6" w:space="0" w:color="A8A8A8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F5AFF" w:rsidRPr="007F5AFF" w:rsidRDefault="007F5AFF" w:rsidP="007F5A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F4F4F"/>
                <w:sz w:val="23"/>
                <w:szCs w:val="23"/>
                <w:lang w:eastAsia="hr-HR"/>
              </w:rPr>
            </w:pPr>
            <w:r w:rsidRPr="007F5AFF">
              <w:rPr>
                <w:rFonts w:ascii="Arial" w:eastAsia="Times New Roman" w:hAnsi="Arial" w:cs="Arial"/>
                <w:b/>
                <w:bCs/>
                <w:color w:val="4F4F4F"/>
                <w:sz w:val="23"/>
                <w:szCs w:val="23"/>
                <w:lang w:eastAsia="hr-HR"/>
              </w:rPr>
              <w:t>Datum početka procesa</w:t>
            </w:r>
          </w:p>
        </w:tc>
        <w:tc>
          <w:tcPr>
            <w:tcW w:w="1516" w:type="dxa"/>
            <w:tcBorders>
              <w:top w:val="single" w:sz="6" w:space="0" w:color="A8A8A8"/>
              <w:left w:val="single" w:sz="6" w:space="0" w:color="A8A8A8"/>
              <w:bottom w:val="single" w:sz="6" w:space="0" w:color="A8A8A8"/>
              <w:right w:val="single" w:sz="6" w:space="0" w:color="A8A8A8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F5AFF" w:rsidRPr="007F5AFF" w:rsidRDefault="007F5AFF" w:rsidP="007F5A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F4F4F"/>
                <w:sz w:val="23"/>
                <w:szCs w:val="23"/>
                <w:lang w:eastAsia="hr-HR"/>
              </w:rPr>
            </w:pPr>
            <w:r w:rsidRPr="007F5AFF">
              <w:rPr>
                <w:rFonts w:ascii="Arial" w:eastAsia="Times New Roman" w:hAnsi="Arial" w:cs="Arial"/>
                <w:b/>
                <w:bCs/>
                <w:color w:val="4F4F4F"/>
                <w:sz w:val="23"/>
                <w:szCs w:val="23"/>
                <w:lang w:eastAsia="hr-HR"/>
              </w:rPr>
              <w:t>Datum rješavanja</w:t>
            </w:r>
          </w:p>
        </w:tc>
        <w:tc>
          <w:tcPr>
            <w:tcW w:w="0" w:type="auto"/>
            <w:tcBorders>
              <w:top w:val="single" w:sz="6" w:space="0" w:color="A8A8A8"/>
              <w:left w:val="single" w:sz="6" w:space="0" w:color="A8A8A8"/>
              <w:bottom w:val="single" w:sz="6" w:space="0" w:color="A8A8A8"/>
              <w:right w:val="single" w:sz="6" w:space="0" w:color="A8A8A8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F5AFF" w:rsidRPr="007F5AFF" w:rsidRDefault="007F5AFF" w:rsidP="002A6DB1">
            <w:pPr>
              <w:tabs>
                <w:tab w:val="left" w:pos="7749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F4F4F"/>
                <w:sz w:val="23"/>
                <w:szCs w:val="23"/>
                <w:lang w:eastAsia="hr-HR"/>
              </w:rPr>
            </w:pPr>
            <w:bookmarkStart w:id="0" w:name="_GoBack"/>
            <w:bookmarkEnd w:id="0"/>
            <w:r w:rsidRPr="007F5AFF">
              <w:rPr>
                <w:rFonts w:ascii="Arial" w:eastAsia="Times New Roman" w:hAnsi="Arial" w:cs="Arial"/>
                <w:b/>
                <w:bCs/>
                <w:color w:val="4F4F4F"/>
                <w:sz w:val="23"/>
                <w:szCs w:val="23"/>
                <w:lang w:eastAsia="hr-HR"/>
              </w:rPr>
              <w:t>Dužnici / Zastupane stranke</w:t>
            </w:r>
          </w:p>
        </w:tc>
      </w:tr>
      <w:tr w:rsidR="007F5AFF" w:rsidRPr="007F5AFF" w:rsidTr="007F5AFF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F5AFF" w:rsidRPr="007F5AFF" w:rsidRDefault="007F5AFF" w:rsidP="007F5AFF">
            <w:pPr>
              <w:spacing w:after="0" w:line="240" w:lineRule="auto"/>
              <w:rPr>
                <w:rFonts w:ascii="Arial" w:eastAsia="Times New Roman" w:hAnsi="Arial" w:cs="Arial"/>
                <w:color w:val="4F4F4F"/>
                <w:sz w:val="23"/>
                <w:szCs w:val="23"/>
                <w:lang w:eastAsia="hr-HR"/>
              </w:rPr>
            </w:pPr>
            <w:r w:rsidRPr="007F5AFF">
              <w:rPr>
                <w:rFonts w:ascii="Arial" w:eastAsia="Times New Roman" w:hAnsi="Arial" w:cs="Arial"/>
                <w:color w:val="4F4F4F"/>
                <w:sz w:val="23"/>
                <w:szCs w:val="23"/>
                <w:lang w:eastAsia="hr-HR"/>
              </w:rPr>
              <w:t>TS ZD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F5AFF" w:rsidRPr="007F5AFF" w:rsidRDefault="007F5AFF" w:rsidP="007F5AFF">
            <w:pPr>
              <w:spacing w:after="0" w:line="240" w:lineRule="auto"/>
              <w:rPr>
                <w:rFonts w:ascii="Arial" w:eastAsia="Times New Roman" w:hAnsi="Arial" w:cs="Arial"/>
                <w:color w:val="4F4F4F"/>
                <w:sz w:val="23"/>
                <w:szCs w:val="23"/>
                <w:lang w:eastAsia="hr-HR"/>
              </w:rPr>
            </w:pPr>
            <w:hyperlink r:id="rId14" w:history="1">
              <w:r w:rsidRPr="007F5AFF">
                <w:rPr>
                  <w:rFonts w:ascii="Arial" w:eastAsia="Times New Roman" w:hAnsi="Arial" w:cs="Arial"/>
                  <w:color w:val="4F4F4F"/>
                  <w:sz w:val="23"/>
                  <w:szCs w:val="23"/>
                  <w:u w:val="single"/>
                  <w:lang w:eastAsia="hr-HR"/>
                </w:rPr>
                <w:t>P-221/2021</w:t>
              </w:r>
            </w:hyperlink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F5AFF" w:rsidRPr="007F5AFF" w:rsidRDefault="007F5AFF" w:rsidP="007F5AFF">
            <w:pPr>
              <w:spacing w:after="0" w:line="240" w:lineRule="auto"/>
              <w:rPr>
                <w:rFonts w:ascii="Arial" w:eastAsia="Times New Roman" w:hAnsi="Arial" w:cs="Arial"/>
                <w:color w:val="4F4F4F"/>
                <w:sz w:val="23"/>
                <w:szCs w:val="23"/>
                <w:lang w:eastAsia="hr-HR"/>
              </w:rPr>
            </w:pPr>
            <w:r w:rsidRPr="007F5AFF">
              <w:rPr>
                <w:rFonts w:ascii="Arial" w:eastAsia="Times New Roman" w:hAnsi="Arial" w:cs="Arial"/>
                <w:color w:val="4F4F4F"/>
                <w:sz w:val="23"/>
                <w:szCs w:val="23"/>
                <w:lang w:eastAsia="hr-HR"/>
              </w:rPr>
              <w:t>u radu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F5AFF" w:rsidRPr="007F5AFF" w:rsidRDefault="007F5AFF" w:rsidP="007F5AFF">
            <w:pPr>
              <w:spacing w:after="0" w:line="240" w:lineRule="auto"/>
              <w:rPr>
                <w:rFonts w:ascii="Arial" w:eastAsia="Times New Roman" w:hAnsi="Arial" w:cs="Arial"/>
                <w:color w:val="4F4F4F"/>
                <w:sz w:val="23"/>
                <w:szCs w:val="23"/>
                <w:lang w:eastAsia="hr-HR"/>
              </w:rPr>
            </w:pPr>
            <w:r w:rsidRPr="007F5AFF">
              <w:rPr>
                <w:rFonts w:ascii="Arial" w:eastAsia="Times New Roman" w:hAnsi="Arial" w:cs="Arial"/>
                <w:color w:val="4F4F4F"/>
                <w:sz w:val="23"/>
                <w:szCs w:val="23"/>
                <w:lang w:eastAsia="hr-HR"/>
              </w:rPr>
              <w:t>15.09.2021.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F5AFF" w:rsidRPr="007F5AFF" w:rsidRDefault="007F5AFF" w:rsidP="007F5AFF">
            <w:pPr>
              <w:spacing w:after="0" w:line="240" w:lineRule="auto"/>
              <w:rPr>
                <w:rFonts w:ascii="Arial" w:eastAsia="Times New Roman" w:hAnsi="Arial" w:cs="Arial"/>
                <w:color w:val="4F4F4F"/>
                <w:sz w:val="23"/>
                <w:szCs w:val="23"/>
                <w:lang w:eastAsia="hr-HR"/>
              </w:rPr>
            </w:pPr>
            <w:r w:rsidRPr="007F5AFF">
              <w:rPr>
                <w:rFonts w:ascii="Arial" w:eastAsia="Times New Roman" w:hAnsi="Arial" w:cs="Arial"/>
                <w:color w:val="4F4F4F"/>
                <w:sz w:val="23"/>
                <w:szCs w:val="23"/>
                <w:lang w:eastAsia="hr-HR"/>
              </w:rPr>
              <w:t>09.05.2022.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F5AFF" w:rsidRPr="007F5AFF" w:rsidRDefault="007F5AFF" w:rsidP="007F5AFF">
            <w:pPr>
              <w:spacing w:after="0" w:line="240" w:lineRule="auto"/>
              <w:rPr>
                <w:rFonts w:ascii="Arial" w:eastAsia="Times New Roman" w:hAnsi="Arial" w:cs="Arial"/>
                <w:color w:val="4F4F4F"/>
                <w:sz w:val="23"/>
                <w:szCs w:val="23"/>
                <w:lang w:eastAsia="hr-HR"/>
              </w:rPr>
            </w:pPr>
            <w:r w:rsidRPr="007F5AFF">
              <w:rPr>
                <w:rFonts w:ascii="Arial" w:eastAsia="Times New Roman" w:hAnsi="Arial" w:cs="Arial"/>
                <w:color w:val="4F4F4F"/>
                <w:sz w:val="23"/>
                <w:szCs w:val="23"/>
                <w:lang w:eastAsia="hr-HR"/>
              </w:rPr>
              <w:t>CENTAR d.o.o. za projektiranje, građenje, trgovinu i usluge, Tuženik</w:t>
            </w:r>
          </w:p>
        </w:tc>
      </w:tr>
      <w:tr w:rsidR="007F5AFF" w:rsidRPr="007F5AFF" w:rsidTr="007F5AFF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5F9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F5AFF" w:rsidRPr="007F5AFF" w:rsidRDefault="007F5AFF" w:rsidP="007F5AFF">
            <w:pPr>
              <w:spacing w:after="0" w:line="240" w:lineRule="auto"/>
              <w:rPr>
                <w:rFonts w:ascii="Arial" w:eastAsia="Times New Roman" w:hAnsi="Arial" w:cs="Arial"/>
                <w:color w:val="4F4F4F"/>
                <w:sz w:val="23"/>
                <w:szCs w:val="23"/>
                <w:lang w:eastAsia="hr-HR"/>
              </w:rPr>
            </w:pPr>
            <w:r w:rsidRPr="007F5AFF">
              <w:rPr>
                <w:rFonts w:ascii="Arial" w:eastAsia="Times New Roman" w:hAnsi="Arial" w:cs="Arial"/>
                <w:color w:val="4F4F4F"/>
                <w:sz w:val="23"/>
                <w:szCs w:val="23"/>
                <w:lang w:eastAsia="hr-HR"/>
              </w:rPr>
              <w:t>OS ZD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5F9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F5AFF" w:rsidRPr="007F5AFF" w:rsidRDefault="007F5AFF" w:rsidP="007F5AFF">
            <w:pPr>
              <w:spacing w:after="0" w:line="240" w:lineRule="auto"/>
              <w:rPr>
                <w:rFonts w:ascii="Arial" w:eastAsia="Times New Roman" w:hAnsi="Arial" w:cs="Arial"/>
                <w:color w:val="4F4F4F"/>
                <w:sz w:val="23"/>
                <w:szCs w:val="23"/>
                <w:lang w:eastAsia="hr-HR"/>
              </w:rPr>
            </w:pPr>
            <w:hyperlink r:id="rId15" w:history="1">
              <w:r w:rsidRPr="007F5AFF">
                <w:rPr>
                  <w:rFonts w:ascii="Arial" w:eastAsia="Times New Roman" w:hAnsi="Arial" w:cs="Arial"/>
                  <w:color w:val="4F4F4F"/>
                  <w:sz w:val="23"/>
                  <w:szCs w:val="23"/>
                  <w:u w:val="single"/>
                  <w:lang w:eastAsia="hr-HR"/>
                </w:rPr>
                <w:t>Povrv-678/2021</w:t>
              </w:r>
            </w:hyperlink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5F9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F5AFF" w:rsidRPr="007F5AFF" w:rsidRDefault="007F5AFF" w:rsidP="007F5AFF">
            <w:pPr>
              <w:spacing w:after="0" w:line="240" w:lineRule="auto"/>
              <w:rPr>
                <w:rFonts w:ascii="Arial" w:eastAsia="Times New Roman" w:hAnsi="Arial" w:cs="Arial"/>
                <w:color w:val="4F4F4F"/>
                <w:sz w:val="23"/>
                <w:szCs w:val="23"/>
                <w:lang w:eastAsia="hr-HR"/>
              </w:rPr>
            </w:pPr>
            <w:r w:rsidRPr="007F5AFF">
              <w:rPr>
                <w:rFonts w:ascii="Arial" w:eastAsia="Times New Roman" w:hAnsi="Arial" w:cs="Arial"/>
                <w:color w:val="4F4F4F"/>
                <w:sz w:val="23"/>
                <w:szCs w:val="23"/>
                <w:lang w:eastAsia="hr-HR"/>
              </w:rPr>
              <w:t>arhiviran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5F9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F5AFF" w:rsidRPr="007F5AFF" w:rsidRDefault="007F5AFF" w:rsidP="007F5AFF">
            <w:pPr>
              <w:spacing w:after="0" w:line="240" w:lineRule="auto"/>
              <w:rPr>
                <w:rFonts w:ascii="Arial" w:eastAsia="Times New Roman" w:hAnsi="Arial" w:cs="Arial"/>
                <w:color w:val="4F4F4F"/>
                <w:sz w:val="23"/>
                <w:szCs w:val="23"/>
                <w:lang w:eastAsia="hr-HR"/>
              </w:rPr>
            </w:pPr>
            <w:r w:rsidRPr="007F5AFF">
              <w:rPr>
                <w:rFonts w:ascii="Arial" w:eastAsia="Times New Roman" w:hAnsi="Arial" w:cs="Arial"/>
                <w:color w:val="4F4F4F"/>
                <w:sz w:val="23"/>
                <w:szCs w:val="23"/>
                <w:lang w:eastAsia="hr-HR"/>
              </w:rPr>
              <w:t>15.11.2021.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5F9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F5AFF" w:rsidRPr="007F5AFF" w:rsidRDefault="007F5AFF" w:rsidP="007F5AFF">
            <w:pPr>
              <w:spacing w:after="0" w:line="240" w:lineRule="auto"/>
              <w:rPr>
                <w:rFonts w:ascii="Arial" w:eastAsia="Times New Roman" w:hAnsi="Arial" w:cs="Arial"/>
                <w:color w:val="4F4F4F"/>
                <w:sz w:val="23"/>
                <w:szCs w:val="23"/>
                <w:lang w:eastAsia="hr-HR"/>
              </w:rPr>
            </w:pPr>
            <w:r w:rsidRPr="007F5AFF">
              <w:rPr>
                <w:rFonts w:ascii="Arial" w:eastAsia="Times New Roman" w:hAnsi="Arial" w:cs="Arial"/>
                <w:color w:val="4F4F4F"/>
                <w:sz w:val="23"/>
                <w:szCs w:val="23"/>
                <w:lang w:eastAsia="hr-HR"/>
              </w:rPr>
              <w:t>01.02.2022.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5F9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F5AFF" w:rsidRPr="007F5AFF" w:rsidRDefault="007F5AFF" w:rsidP="007F5AFF">
            <w:pPr>
              <w:spacing w:after="0" w:line="240" w:lineRule="auto"/>
              <w:rPr>
                <w:rFonts w:ascii="Arial" w:eastAsia="Times New Roman" w:hAnsi="Arial" w:cs="Arial"/>
                <w:color w:val="4F4F4F"/>
                <w:sz w:val="23"/>
                <w:szCs w:val="23"/>
                <w:lang w:eastAsia="hr-HR"/>
              </w:rPr>
            </w:pPr>
            <w:r w:rsidRPr="007F5AFF">
              <w:rPr>
                <w:rFonts w:ascii="Arial" w:eastAsia="Times New Roman" w:hAnsi="Arial" w:cs="Arial"/>
                <w:color w:val="4F4F4F"/>
                <w:sz w:val="23"/>
                <w:szCs w:val="23"/>
                <w:lang w:eastAsia="hr-HR"/>
              </w:rPr>
              <w:t xml:space="preserve">CENTAR d.o.o. za projektiranje, građenje, trgovinu i usluge, </w:t>
            </w:r>
            <w:proofErr w:type="spellStart"/>
            <w:r w:rsidRPr="007F5AFF">
              <w:rPr>
                <w:rFonts w:ascii="Arial" w:eastAsia="Times New Roman" w:hAnsi="Arial" w:cs="Arial"/>
                <w:color w:val="4F4F4F"/>
                <w:sz w:val="23"/>
                <w:szCs w:val="23"/>
                <w:lang w:eastAsia="hr-HR"/>
              </w:rPr>
              <w:t>Ovršenik</w:t>
            </w:r>
            <w:proofErr w:type="spellEnd"/>
            <w:r w:rsidRPr="007F5AFF">
              <w:rPr>
                <w:rFonts w:ascii="Arial" w:eastAsia="Times New Roman" w:hAnsi="Arial" w:cs="Arial"/>
                <w:color w:val="4F4F4F"/>
                <w:sz w:val="23"/>
                <w:szCs w:val="23"/>
                <w:lang w:eastAsia="hr-HR"/>
              </w:rPr>
              <w:t xml:space="preserve"> (tuženik)</w:t>
            </w:r>
          </w:p>
        </w:tc>
      </w:tr>
      <w:tr w:rsidR="007F5AFF" w:rsidRPr="007F5AFF" w:rsidTr="007F5AFF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F5AFF" w:rsidRPr="007F5AFF" w:rsidRDefault="007F5AFF" w:rsidP="007F5AFF">
            <w:pPr>
              <w:spacing w:after="0" w:line="240" w:lineRule="auto"/>
              <w:rPr>
                <w:rFonts w:ascii="Arial" w:eastAsia="Times New Roman" w:hAnsi="Arial" w:cs="Arial"/>
                <w:color w:val="4F4F4F"/>
                <w:sz w:val="23"/>
                <w:szCs w:val="23"/>
                <w:lang w:eastAsia="hr-HR"/>
              </w:rPr>
            </w:pPr>
            <w:r w:rsidRPr="007F5AFF">
              <w:rPr>
                <w:rFonts w:ascii="Arial" w:eastAsia="Times New Roman" w:hAnsi="Arial" w:cs="Arial"/>
                <w:color w:val="4F4F4F"/>
                <w:sz w:val="23"/>
                <w:szCs w:val="23"/>
                <w:lang w:eastAsia="hr-HR"/>
              </w:rPr>
              <w:t>TS ZD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F5AFF" w:rsidRPr="007F5AFF" w:rsidRDefault="007F5AFF" w:rsidP="007F5AFF">
            <w:pPr>
              <w:spacing w:after="0" w:line="240" w:lineRule="auto"/>
              <w:rPr>
                <w:rFonts w:ascii="Arial" w:eastAsia="Times New Roman" w:hAnsi="Arial" w:cs="Arial"/>
                <w:color w:val="4F4F4F"/>
                <w:sz w:val="23"/>
                <w:szCs w:val="23"/>
                <w:lang w:eastAsia="hr-HR"/>
              </w:rPr>
            </w:pPr>
            <w:hyperlink r:id="rId16" w:history="1">
              <w:r w:rsidRPr="007F5AFF">
                <w:rPr>
                  <w:rFonts w:ascii="Arial" w:eastAsia="Times New Roman" w:hAnsi="Arial" w:cs="Arial"/>
                  <w:color w:val="4F4F4F"/>
                  <w:sz w:val="23"/>
                  <w:szCs w:val="23"/>
                  <w:u w:val="single"/>
                  <w:lang w:eastAsia="hr-HR"/>
                </w:rPr>
                <w:t>Povrv-280/2021</w:t>
              </w:r>
            </w:hyperlink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F5AFF" w:rsidRPr="007F5AFF" w:rsidRDefault="007F5AFF" w:rsidP="007F5AFF">
            <w:pPr>
              <w:spacing w:after="0" w:line="240" w:lineRule="auto"/>
              <w:rPr>
                <w:rFonts w:ascii="Arial" w:eastAsia="Times New Roman" w:hAnsi="Arial" w:cs="Arial"/>
                <w:color w:val="4F4F4F"/>
                <w:sz w:val="23"/>
                <w:szCs w:val="23"/>
                <w:lang w:eastAsia="hr-HR"/>
              </w:rPr>
            </w:pPr>
            <w:r w:rsidRPr="007F5AFF">
              <w:rPr>
                <w:rFonts w:ascii="Arial" w:eastAsia="Times New Roman" w:hAnsi="Arial" w:cs="Arial"/>
                <w:color w:val="4F4F4F"/>
                <w:sz w:val="23"/>
                <w:szCs w:val="23"/>
                <w:lang w:eastAsia="hr-HR"/>
              </w:rPr>
              <w:t>u radu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F5AFF" w:rsidRPr="007F5AFF" w:rsidRDefault="007F5AFF" w:rsidP="007F5AFF">
            <w:pPr>
              <w:spacing w:after="0" w:line="240" w:lineRule="auto"/>
              <w:rPr>
                <w:rFonts w:ascii="Arial" w:eastAsia="Times New Roman" w:hAnsi="Arial" w:cs="Arial"/>
                <w:color w:val="4F4F4F"/>
                <w:sz w:val="23"/>
                <w:szCs w:val="23"/>
                <w:lang w:eastAsia="hr-HR"/>
              </w:rPr>
            </w:pPr>
            <w:r w:rsidRPr="007F5AFF">
              <w:rPr>
                <w:rFonts w:ascii="Arial" w:eastAsia="Times New Roman" w:hAnsi="Arial" w:cs="Arial"/>
                <w:color w:val="4F4F4F"/>
                <w:sz w:val="23"/>
                <w:szCs w:val="23"/>
                <w:lang w:eastAsia="hr-HR"/>
              </w:rPr>
              <w:t>19.11.2021.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F5AFF" w:rsidRPr="007F5AFF" w:rsidRDefault="007F5AFF" w:rsidP="007F5AFF">
            <w:pPr>
              <w:spacing w:after="0" w:line="240" w:lineRule="auto"/>
              <w:rPr>
                <w:rFonts w:ascii="Arial" w:eastAsia="Times New Roman" w:hAnsi="Arial" w:cs="Arial"/>
                <w:color w:val="4F4F4F"/>
                <w:sz w:val="23"/>
                <w:szCs w:val="23"/>
                <w:lang w:eastAsia="hr-HR"/>
              </w:rPr>
            </w:pPr>
            <w:r w:rsidRPr="007F5AFF">
              <w:rPr>
                <w:rFonts w:ascii="Arial" w:eastAsia="Times New Roman" w:hAnsi="Arial" w:cs="Arial"/>
                <w:color w:val="4F4F4F"/>
                <w:sz w:val="23"/>
                <w:szCs w:val="23"/>
                <w:lang w:eastAsia="hr-HR"/>
              </w:rPr>
              <w:t>28.12.2021.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F5AFF" w:rsidRPr="007F5AFF" w:rsidRDefault="007F5AFF" w:rsidP="007F5AFF">
            <w:pPr>
              <w:spacing w:after="0" w:line="240" w:lineRule="auto"/>
              <w:rPr>
                <w:rFonts w:ascii="Arial" w:eastAsia="Times New Roman" w:hAnsi="Arial" w:cs="Arial"/>
                <w:color w:val="4F4F4F"/>
                <w:sz w:val="23"/>
                <w:szCs w:val="23"/>
                <w:lang w:eastAsia="hr-HR"/>
              </w:rPr>
            </w:pPr>
            <w:r w:rsidRPr="007F5AFF">
              <w:rPr>
                <w:rFonts w:ascii="Arial" w:eastAsia="Times New Roman" w:hAnsi="Arial" w:cs="Arial"/>
                <w:color w:val="4F4F4F"/>
                <w:sz w:val="23"/>
                <w:szCs w:val="23"/>
                <w:lang w:eastAsia="hr-HR"/>
              </w:rPr>
              <w:t xml:space="preserve">CENTAR d.o.o. za projektiranje, građenje, trgovinu i usluge, </w:t>
            </w:r>
            <w:proofErr w:type="spellStart"/>
            <w:r w:rsidRPr="007F5AFF">
              <w:rPr>
                <w:rFonts w:ascii="Arial" w:eastAsia="Times New Roman" w:hAnsi="Arial" w:cs="Arial"/>
                <w:color w:val="4F4F4F"/>
                <w:sz w:val="23"/>
                <w:szCs w:val="23"/>
                <w:lang w:eastAsia="hr-HR"/>
              </w:rPr>
              <w:t>Ovršenik</w:t>
            </w:r>
            <w:proofErr w:type="spellEnd"/>
            <w:r w:rsidRPr="007F5AFF">
              <w:rPr>
                <w:rFonts w:ascii="Arial" w:eastAsia="Times New Roman" w:hAnsi="Arial" w:cs="Arial"/>
                <w:color w:val="4F4F4F"/>
                <w:sz w:val="23"/>
                <w:szCs w:val="23"/>
                <w:lang w:eastAsia="hr-HR"/>
              </w:rPr>
              <w:t xml:space="preserve"> (tuženik)</w:t>
            </w:r>
          </w:p>
        </w:tc>
      </w:tr>
      <w:tr w:rsidR="007F5AFF" w:rsidRPr="007F5AFF" w:rsidTr="007F5AFF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5F9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F5AFF" w:rsidRPr="007F5AFF" w:rsidRDefault="007F5AFF" w:rsidP="007F5AFF">
            <w:pPr>
              <w:spacing w:after="0" w:line="240" w:lineRule="auto"/>
              <w:rPr>
                <w:rFonts w:ascii="Arial" w:eastAsia="Times New Roman" w:hAnsi="Arial" w:cs="Arial"/>
                <w:color w:val="4F4F4F"/>
                <w:sz w:val="23"/>
                <w:szCs w:val="23"/>
                <w:lang w:eastAsia="hr-HR"/>
              </w:rPr>
            </w:pPr>
            <w:r w:rsidRPr="007F5AFF">
              <w:rPr>
                <w:rFonts w:ascii="Arial" w:eastAsia="Times New Roman" w:hAnsi="Arial" w:cs="Arial"/>
                <w:color w:val="4F4F4F"/>
                <w:sz w:val="23"/>
                <w:szCs w:val="23"/>
                <w:lang w:eastAsia="hr-HR"/>
              </w:rPr>
              <w:t>TS ZD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5F9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F5AFF" w:rsidRPr="007F5AFF" w:rsidRDefault="007F5AFF" w:rsidP="007F5AFF">
            <w:pPr>
              <w:spacing w:after="0" w:line="240" w:lineRule="auto"/>
              <w:rPr>
                <w:rFonts w:ascii="Arial" w:eastAsia="Times New Roman" w:hAnsi="Arial" w:cs="Arial"/>
                <w:color w:val="4F4F4F"/>
                <w:sz w:val="23"/>
                <w:szCs w:val="23"/>
                <w:lang w:eastAsia="hr-HR"/>
              </w:rPr>
            </w:pPr>
            <w:hyperlink r:id="rId17" w:history="1">
              <w:r w:rsidRPr="007F5AFF">
                <w:rPr>
                  <w:rFonts w:ascii="Arial" w:eastAsia="Times New Roman" w:hAnsi="Arial" w:cs="Arial"/>
                  <w:color w:val="4F4F4F"/>
                  <w:sz w:val="23"/>
                  <w:szCs w:val="23"/>
                  <w:u w:val="single"/>
                  <w:lang w:eastAsia="hr-HR"/>
                </w:rPr>
                <w:t>Povrv-227/2021</w:t>
              </w:r>
            </w:hyperlink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5F9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F5AFF" w:rsidRPr="007F5AFF" w:rsidRDefault="007F5AFF" w:rsidP="007F5AFF">
            <w:pPr>
              <w:spacing w:after="0" w:line="240" w:lineRule="auto"/>
              <w:rPr>
                <w:rFonts w:ascii="Arial" w:eastAsia="Times New Roman" w:hAnsi="Arial" w:cs="Arial"/>
                <w:color w:val="4F4F4F"/>
                <w:sz w:val="23"/>
                <w:szCs w:val="23"/>
                <w:lang w:eastAsia="hr-HR"/>
              </w:rPr>
            </w:pPr>
            <w:r w:rsidRPr="007F5AFF">
              <w:rPr>
                <w:rFonts w:ascii="Arial" w:eastAsia="Times New Roman" w:hAnsi="Arial" w:cs="Arial"/>
                <w:color w:val="4F4F4F"/>
                <w:sz w:val="23"/>
                <w:szCs w:val="23"/>
                <w:lang w:eastAsia="hr-HR"/>
              </w:rPr>
              <w:t>u radu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5F9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F5AFF" w:rsidRPr="007F5AFF" w:rsidRDefault="007F5AFF" w:rsidP="007F5AFF">
            <w:pPr>
              <w:spacing w:after="0" w:line="240" w:lineRule="auto"/>
              <w:rPr>
                <w:rFonts w:ascii="Arial" w:eastAsia="Times New Roman" w:hAnsi="Arial" w:cs="Arial"/>
                <w:color w:val="4F4F4F"/>
                <w:sz w:val="23"/>
                <w:szCs w:val="23"/>
                <w:lang w:eastAsia="hr-HR"/>
              </w:rPr>
            </w:pPr>
            <w:r w:rsidRPr="007F5AFF">
              <w:rPr>
                <w:rFonts w:ascii="Arial" w:eastAsia="Times New Roman" w:hAnsi="Arial" w:cs="Arial"/>
                <w:color w:val="4F4F4F"/>
                <w:sz w:val="23"/>
                <w:szCs w:val="23"/>
                <w:lang w:eastAsia="hr-HR"/>
              </w:rPr>
              <w:t>15.09.2021.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5F9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F5AFF" w:rsidRPr="007F5AFF" w:rsidRDefault="007F5AFF" w:rsidP="007F5AFF">
            <w:pPr>
              <w:spacing w:after="0" w:line="240" w:lineRule="auto"/>
              <w:rPr>
                <w:rFonts w:ascii="Arial" w:eastAsia="Times New Roman" w:hAnsi="Arial" w:cs="Arial"/>
                <w:color w:val="4F4F4F"/>
                <w:sz w:val="23"/>
                <w:szCs w:val="23"/>
                <w:lang w:eastAsia="hr-HR"/>
              </w:rPr>
            </w:pPr>
            <w:r w:rsidRPr="007F5AFF">
              <w:rPr>
                <w:rFonts w:ascii="Arial" w:eastAsia="Times New Roman" w:hAnsi="Arial" w:cs="Arial"/>
                <w:color w:val="4F4F4F"/>
                <w:sz w:val="23"/>
                <w:szCs w:val="23"/>
                <w:lang w:eastAsia="hr-HR"/>
              </w:rPr>
              <w:t>04.04.2022.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5F9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F5AFF" w:rsidRPr="007F5AFF" w:rsidRDefault="007F5AFF" w:rsidP="007F5AFF">
            <w:pPr>
              <w:spacing w:after="0" w:line="240" w:lineRule="auto"/>
              <w:rPr>
                <w:rFonts w:ascii="Arial" w:eastAsia="Times New Roman" w:hAnsi="Arial" w:cs="Arial"/>
                <w:color w:val="4F4F4F"/>
                <w:sz w:val="23"/>
                <w:szCs w:val="23"/>
                <w:lang w:eastAsia="hr-HR"/>
              </w:rPr>
            </w:pPr>
            <w:r w:rsidRPr="007F5AFF">
              <w:rPr>
                <w:rFonts w:ascii="Arial" w:eastAsia="Times New Roman" w:hAnsi="Arial" w:cs="Arial"/>
                <w:color w:val="4F4F4F"/>
                <w:sz w:val="23"/>
                <w:szCs w:val="23"/>
                <w:lang w:eastAsia="hr-HR"/>
              </w:rPr>
              <w:t xml:space="preserve">CENTAR d.o.o., </w:t>
            </w:r>
            <w:proofErr w:type="spellStart"/>
            <w:r w:rsidRPr="007F5AFF">
              <w:rPr>
                <w:rFonts w:ascii="Arial" w:eastAsia="Times New Roman" w:hAnsi="Arial" w:cs="Arial"/>
                <w:color w:val="4F4F4F"/>
                <w:sz w:val="23"/>
                <w:szCs w:val="23"/>
                <w:lang w:eastAsia="hr-HR"/>
              </w:rPr>
              <w:t>Ovršenik</w:t>
            </w:r>
            <w:proofErr w:type="spellEnd"/>
            <w:r w:rsidRPr="007F5AFF">
              <w:rPr>
                <w:rFonts w:ascii="Arial" w:eastAsia="Times New Roman" w:hAnsi="Arial" w:cs="Arial"/>
                <w:color w:val="4F4F4F"/>
                <w:sz w:val="23"/>
                <w:szCs w:val="23"/>
                <w:lang w:eastAsia="hr-HR"/>
              </w:rPr>
              <w:t xml:space="preserve"> (tuženik)</w:t>
            </w:r>
          </w:p>
        </w:tc>
      </w:tr>
      <w:tr w:rsidR="007F5AFF" w:rsidRPr="007F5AFF" w:rsidTr="007F5AFF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F5AFF" w:rsidRPr="007F5AFF" w:rsidRDefault="007F5AFF" w:rsidP="007F5AFF">
            <w:pPr>
              <w:spacing w:after="0" w:line="240" w:lineRule="auto"/>
              <w:rPr>
                <w:rFonts w:ascii="Arial" w:eastAsia="Times New Roman" w:hAnsi="Arial" w:cs="Arial"/>
                <w:color w:val="4F4F4F"/>
                <w:sz w:val="23"/>
                <w:szCs w:val="23"/>
                <w:lang w:eastAsia="hr-HR"/>
              </w:rPr>
            </w:pPr>
            <w:r w:rsidRPr="007F5AFF">
              <w:rPr>
                <w:rFonts w:ascii="Arial" w:eastAsia="Times New Roman" w:hAnsi="Arial" w:cs="Arial"/>
                <w:color w:val="4F4F4F"/>
                <w:sz w:val="23"/>
                <w:szCs w:val="23"/>
                <w:lang w:eastAsia="hr-HR"/>
              </w:rPr>
              <w:t>OS ZD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F5AFF" w:rsidRPr="007F5AFF" w:rsidRDefault="007F5AFF" w:rsidP="007F5AFF">
            <w:pPr>
              <w:spacing w:after="0" w:line="240" w:lineRule="auto"/>
              <w:rPr>
                <w:rFonts w:ascii="Arial" w:eastAsia="Times New Roman" w:hAnsi="Arial" w:cs="Arial"/>
                <w:color w:val="4F4F4F"/>
                <w:sz w:val="23"/>
                <w:szCs w:val="23"/>
                <w:lang w:eastAsia="hr-HR"/>
              </w:rPr>
            </w:pPr>
            <w:hyperlink r:id="rId18" w:history="1">
              <w:r w:rsidRPr="007F5AFF">
                <w:rPr>
                  <w:rFonts w:ascii="Arial" w:eastAsia="Times New Roman" w:hAnsi="Arial" w:cs="Arial"/>
                  <w:color w:val="4F4F4F"/>
                  <w:sz w:val="23"/>
                  <w:szCs w:val="23"/>
                  <w:u w:val="single"/>
                  <w:lang w:eastAsia="hr-HR"/>
                </w:rPr>
                <w:t>R1-318/2020</w:t>
              </w:r>
            </w:hyperlink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F5AFF" w:rsidRPr="007F5AFF" w:rsidRDefault="007F5AFF" w:rsidP="007F5AFF">
            <w:pPr>
              <w:spacing w:after="0" w:line="240" w:lineRule="auto"/>
              <w:rPr>
                <w:rFonts w:ascii="Arial" w:eastAsia="Times New Roman" w:hAnsi="Arial" w:cs="Arial"/>
                <w:color w:val="4F4F4F"/>
                <w:sz w:val="23"/>
                <w:szCs w:val="23"/>
                <w:lang w:eastAsia="hr-HR"/>
              </w:rPr>
            </w:pPr>
            <w:r w:rsidRPr="007F5AFF">
              <w:rPr>
                <w:rFonts w:ascii="Arial" w:eastAsia="Times New Roman" w:hAnsi="Arial" w:cs="Arial"/>
                <w:color w:val="4F4F4F"/>
                <w:sz w:val="23"/>
                <w:szCs w:val="23"/>
                <w:lang w:eastAsia="hr-HR"/>
              </w:rPr>
              <w:t>arhiviran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F5AFF" w:rsidRPr="007F5AFF" w:rsidRDefault="007F5AFF" w:rsidP="007F5AFF">
            <w:pPr>
              <w:spacing w:after="0" w:line="240" w:lineRule="auto"/>
              <w:rPr>
                <w:rFonts w:ascii="Arial" w:eastAsia="Times New Roman" w:hAnsi="Arial" w:cs="Arial"/>
                <w:color w:val="4F4F4F"/>
                <w:sz w:val="23"/>
                <w:szCs w:val="23"/>
                <w:lang w:eastAsia="hr-HR"/>
              </w:rPr>
            </w:pPr>
            <w:r w:rsidRPr="007F5AFF">
              <w:rPr>
                <w:rFonts w:ascii="Arial" w:eastAsia="Times New Roman" w:hAnsi="Arial" w:cs="Arial"/>
                <w:color w:val="4F4F4F"/>
                <w:sz w:val="23"/>
                <w:szCs w:val="23"/>
                <w:lang w:eastAsia="hr-HR"/>
              </w:rPr>
              <w:t>20.11.2020.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F5AFF" w:rsidRPr="007F5AFF" w:rsidRDefault="007F5AFF" w:rsidP="007F5AFF">
            <w:pPr>
              <w:spacing w:after="0" w:line="240" w:lineRule="auto"/>
              <w:rPr>
                <w:rFonts w:ascii="Arial" w:eastAsia="Times New Roman" w:hAnsi="Arial" w:cs="Arial"/>
                <w:color w:val="4F4F4F"/>
                <w:sz w:val="23"/>
                <w:szCs w:val="23"/>
                <w:lang w:eastAsia="hr-HR"/>
              </w:rPr>
            </w:pPr>
            <w:r w:rsidRPr="007F5AFF">
              <w:rPr>
                <w:rFonts w:ascii="Arial" w:eastAsia="Times New Roman" w:hAnsi="Arial" w:cs="Arial"/>
                <w:color w:val="4F4F4F"/>
                <w:sz w:val="23"/>
                <w:szCs w:val="23"/>
                <w:lang w:eastAsia="hr-HR"/>
              </w:rPr>
              <w:t>01.12.2020.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F5AFF" w:rsidRPr="007F5AFF" w:rsidRDefault="007F5AFF" w:rsidP="007F5AFF">
            <w:pPr>
              <w:spacing w:after="0" w:line="240" w:lineRule="auto"/>
              <w:rPr>
                <w:rFonts w:ascii="Arial" w:eastAsia="Times New Roman" w:hAnsi="Arial" w:cs="Arial"/>
                <w:color w:val="4F4F4F"/>
                <w:sz w:val="23"/>
                <w:szCs w:val="23"/>
                <w:lang w:eastAsia="hr-HR"/>
              </w:rPr>
            </w:pPr>
            <w:r w:rsidRPr="007F5AFF">
              <w:rPr>
                <w:rFonts w:ascii="Arial" w:eastAsia="Times New Roman" w:hAnsi="Arial" w:cs="Arial"/>
                <w:color w:val="4F4F4F"/>
                <w:sz w:val="23"/>
                <w:szCs w:val="23"/>
                <w:lang w:eastAsia="hr-HR"/>
              </w:rPr>
              <w:t xml:space="preserve">CENTAR d.o.o. za projektiranje, građenje, trgovinu i usluge, </w:t>
            </w:r>
            <w:proofErr w:type="spellStart"/>
            <w:r w:rsidRPr="007F5AFF">
              <w:rPr>
                <w:rFonts w:ascii="Arial" w:eastAsia="Times New Roman" w:hAnsi="Arial" w:cs="Arial"/>
                <w:color w:val="4F4F4F"/>
                <w:sz w:val="23"/>
                <w:szCs w:val="23"/>
                <w:lang w:eastAsia="hr-HR"/>
              </w:rPr>
              <w:t>Protustranka</w:t>
            </w:r>
            <w:proofErr w:type="spellEnd"/>
          </w:p>
        </w:tc>
      </w:tr>
    </w:tbl>
    <w:p w:rsidR="007F5AFF" w:rsidRDefault="007F5AFF"/>
    <w:sectPr w:rsidR="007F5AFF" w:rsidSect="00E43E9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6D0"/>
    <w:rsid w:val="001636D0"/>
    <w:rsid w:val="002A6DB1"/>
    <w:rsid w:val="003804F2"/>
    <w:rsid w:val="007F5AFF"/>
    <w:rsid w:val="00E43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0C4BB8-AC15-44C6-B6C2-99A802D6A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606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7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0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28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356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1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434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35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sluge.pravosudje.hr/komunikacija-sa-sudom/pregledPredmeta.xhtml" TargetMode="External"/><Relationship Id="rId13" Type="http://schemas.openxmlformats.org/officeDocument/2006/relationships/hyperlink" Target="https://usluge.pravosudje.hr/komunikacija-sa-sudom/pregledPredmeta.xhtml" TargetMode="External"/><Relationship Id="rId18" Type="http://schemas.openxmlformats.org/officeDocument/2006/relationships/hyperlink" Target="https://usluge.pravosudje.hr/komunikacija-sa-sudom/pregledPredmeta.x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usluge.pravosudje.hr/komunikacija-sa-sudom/pregledPredmeta.xhtml" TargetMode="External"/><Relationship Id="rId12" Type="http://schemas.openxmlformats.org/officeDocument/2006/relationships/hyperlink" Target="https://usluge.pravosudje.hr/komunikacija-sa-sudom/pregledPredmeta.xhtml" TargetMode="External"/><Relationship Id="rId17" Type="http://schemas.openxmlformats.org/officeDocument/2006/relationships/hyperlink" Target="https://usluge.pravosudje.hr/komunikacija-sa-sudom/pregledPredmeta.xhtml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usluge.pravosudje.hr/komunikacija-sa-sudom/pregledPredmeta.xhtml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usluge.pravosudje.hr/komunikacija-sa-sudom/pregledPredmeta.xhtml" TargetMode="External"/><Relationship Id="rId11" Type="http://schemas.openxmlformats.org/officeDocument/2006/relationships/hyperlink" Target="https://usluge.pravosudje.hr/komunikacija-sa-sudom/pregledPredmeta.xhtml" TargetMode="External"/><Relationship Id="rId5" Type="http://schemas.openxmlformats.org/officeDocument/2006/relationships/hyperlink" Target="https://usluge.pravosudje.hr/komunikacija-sa-sudom/pregledPredmeta.xhtml" TargetMode="External"/><Relationship Id="rId15" Type="http://schemas.openxmlformats.org/officeDocument/2006/relationships/hyperlink" Target="https://usluge.pravosudje.hr/komunikacija-sa-sudom/pregledPredmeta.xhtml" TargetMode="External"/><Relationship Id="rId10" Type="http://schemas.openxmlformats.org/officeDocument/2006/relationships/hyperlink" Target="https://usluge.pravosudje.hr/komunikacija-sa-sudom/pregledPredmeta.xhtml" TargetMode="External"/><Relationship Id="rId19" Type="http://schemas.openxmlformats.org/officeDocument/2006/relationships/fontTable" Target="fontTable.xml"/><Relationship Id="rId4" Type="http://schemas.openxmlformats.org/officeDocument/2006/relationships/hyperlink" Target="https://usluge.pravosudje.hr/komunikacija-sa-sudom/pregledPredmeta.xhtml" TargetMode="External"/><Relationship Id="rId9" Type="http://schemas.openxmlformats.org/officeDocument/2006/relationships/hyperlink" Target="https://usluge.pravosudje.hr/komunikacija-sa-sudom/pregledPredmeta.xhtml" TargetMode="External"/><Relationship Id="rId14" Type="http://schemas.openxmlformats.org/officeDocument/2006/relationships/hyperlink" Target="https://usluge.pravosudje.hr/komunikacija-sa-sudom/pregledPredmeta.xhtml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547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Ivanka</dc:creator>
  <cp:keywords/>
  <dc:description/>
  <cp:lastModifiedBy>Ivanka</cp:lastModifiedBy>
  <cp:revision>5</cp:revision>
  <dcterms:created xsi:type="dcterms:W3CDTF">2022-08-11T20:50:00Z</dcterms:created>
  <dcterms:modified xsi:type="dcterms:W3CDTF">2022-08-11T20:58:00Z</dcterms:modified>
</cp:coreProperties>
</file>